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8BC88E" w14:textId="69D1D9F3" w:rsidR="000535B0" w:rsidRPr="00F10774" w:rsidRDefault="00856A7A">
      <w:pPr>
        <w:rPr>
          <w:rFonts w:ascii="Times New Roman" w:hAnsi="Times New Roman" w:cs="Times New Roman"/>
          <w:sz w:val="24"/>
          <w:szCs w:val="24"/>
        </w:rPr>
      </w:pPr>
      <w:r w:rsidRPr="00F10774">
        <w:rPr>
          <w:rFonts w:ascii="Times New Roman" w:hAnsi="Times New Roman" w:cs="Times New Roman"/>
          <w:sz w:val="24"/>
          <w:szCs w:val="24"/>
        </w:rPr>
        <w:t xml:space="preserve">Asian </w:t>
      </w:r>
      <w:r w:rsidR="00DE7A39" w:rsidRPr="00F10774">
        <w:rPr>
          <w:rFonts w:ascii="Times New Roman" w:hAnsi="Times New Roman" w:cs="Times New Roman"/>
          <w:sz w:val="24"/>
          <w:szCs w:val="24"/>
        </w:rPr>
        <w:t>j</w:t>
      </w:r>
      <w:r w:rsidRPr="00F10774">
        <w:rPr>
          <w:rFonts w:ascii="Times New Roman" w:hAnsi="Times New Roman" w:cs="Times New Roman"/>
          <w:sz w:val="24"/>
          <w:szCs w:val="24"/>
        </w:rPr>
        <w:t>umping worms</w:t>
      </w:r>
      <w:r w:rsidR="00DE7A39" w:rsidRPr="00F10774">
        <w:rPr>
          <w:rFonts w:ascii="Times New Roman" w:hAnsi="Times New Roman" w:cs="Times New Roman"/>
          <w:sz w:val="24"/>
          <w:szCs w:val="24"/>
        </w:rPr>
        <w:t xml:space="preserve"> -white band, </w:t>
      </w:r>
      <w:r w:rsidR="00F3640E" w:rsidRPr="00F10774">
        <w:rPr>
          <w:rFonts w:ascii="Times New Roman" w:hAnsi="Times New Roman" w:cs="Times New Roman"/>
          <w:sz w:val="24"/>
          <w:szCs w:val="24"/>
        </w:rPr>
        <w:t>2</w:t>
      </w:r>
      <w:r w:rsidR="00DE7A39" w:rsidRPr="00F10774">
        <w:rPr>
          <w:rFonts w:ascii="Times New Roman" w:hAnsi="Times New Roman" w:cs="Times New Roman"/>
          <w:sz w:val="24"/>
          <w:szCs w:val="24"/>
        </w:rPr>
        <w:t xml:space="preserve"> species</w:t>
      </w:r>
    </w:p>
    <w:p w14:paraId="3E4A12FE" w14:textId="3AC77ED4" w:rsidR="00856A7A" w:rsidRPr="00F10774" w:rsidRDefault="00856A7A">
      <w:pPr>
        <w:rPr>
          <w:rFonts w:ascii="Times New Roman" w:hAnsi="Times New Roman" w:cs="Times New Roman"/>
          <w:sz w:val="24"/>
          <w:szCs w:val="24"/>
        </w:rPr>
      </w:pPr>
    </w:p>
    <w:p w14:paraId="12595BB7" w14:textId="04F8F393" w:rsidR="00856A7A" w:rsidRPr="00F10774" w:rsidRDefault="00DE7A39">
      <w:pPr>
        <w:rPr>
          <w:rFonts w:ascii="Times New Roman" w:hAnsi="Times New Roman" w:cs="Times New Roman"/>
          <w:sz w:val="24"/>
          <w:szCs w:val="24"/>
        </w:rPr>
      </w:pPr>
      <w:r w:rsidRPr="00F10774">
        <w:rPr>
          <w:rFonts w:ascii="Times New Roman" w:hAnsi="Times New Roman" w:cs="Times New Roman"/>
          <w:noProof/>
          <w:sz w:val="24"/>
          <w:szCs w:val="24"/>
        </w:rPr>
        <w:drawing>
          <wp:inline distT="0" distB="0" distL="0" distR="0" wp14:anchorId="6F39CC29" wp14:editId="20B2C33E">
            <wp:extent cx="5286375" cy="3181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6375" cy="3181350"/>
                    </a:xfrm>
                    <a:prstGeom prst="rect">
                      <a:avLst/>
                    </a:prstGeom>
                    <a:noFill/>
                  </pic:spPr>
                </pic:pic>
              </a:graphicData>
            </a:graphic>
          </wp:inline>
        </w:drawing>
      </w:r>
    </w:p>
    <w:p w14:paraId="3B187655" w14:textId="0A720C0C" w:rsidR="00856A7A" w:rsidRPr="00F10774" w:rsidRDefault="00856A7A">
      <w:pPr>
        <w:rPr>
          <w:rFonts w:ascii="Times New Roman" w:hAnsi="Times New Roman" w:cs="Times New Roman"/>
          <w:sz w:val="24"/>
          <w:szCs w:val="24"/>
        </w:rPr>
      </w:pPr>
    </w:p>
    <w:p w14:paraId="5BF06645" w14:textId="726A17A4" w:rsidR="00856A7A" w:rsidRPr="00F10774" w:rsidRDefault="00856A7A">
      <w:pPr>
        <w:rPr>
          <w:rFonts w:ascii="Times New Roman" w:hAnsi="Times New Roman" w:cs="Times New Roman"/>
          <w:sz w:val="24"/>
          <w:szCs w:val="24"/>
        </w:rPr>
      </w:pPr>
      <w:r w:rsidRPr="00F10774">
        <w:rPr>
          <w:rFonts w:ascii="Times New Roman" w:hAnsi="Times New Roman" w:cs="Times New Roman"/>
          <w:sz w:val="24"/>
          <w:szCs w:val="24"/>
        </w:rPr>
        <w:t>European earthworms</w:t>
      </w:r>
      <w:r w:rsidR="00DE7A39" w:rsidRPr="00F10774">
        <w:rPr>
          <w:rFonts w:ascii="Times New Roman" w:hAnsi="Times New Roman" w:cs="Times New Roman"/>
          <w:sz w:val="24"/>
          <w:szCs w:val="24"/>
        </w:rPr>
        <w:t xml:space="preserve"> – red band, many species</w:t>
      </w:r>
      <w:r w:rsidR="00A770BA" w:rsidRPr="00F10774">
        <w:rPr>
          <w:rFonts w:ascii="Times New Roman" w:hAnsi="Times New Roman" w:cs="Times New Roman"/>
          <w:noProof/>
          <w:sz w:val="24"/>
          <w:szCs w:val="24"/>
        </w:rPr>
        <w:drawing>
          <wp:inline distT="0" distB="0" distL="0" distR="0" wp14:anchorId="5E6FA285" wp14:editId="13E27C71">
            <wp:extent cx="3810000" cy="2543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pic:spPr>
                </pic:pic>
              </a:graphicData>
            </a:graphic>
          </wp:inline>
        </w:drawing>
      </w:r>
    </w:p>
    <w:p w14:paraId="2CAA1CCC" w14:textId="77777777" w:rsidR="00710113" w:rsidRPr="00F10774" w:rsidRDefault="00710113">
      <w:pPr>
        <w:rPr>
          <w:rFonts w:ascii="Times New Roman" w:hAnsi="Times New Roman" w:cs="Times New Roman"/>
          <w:sz w:val="24"/>
          <w:szCs w:val="24"/>
        </w:rPr>
      </w:pPr>
    </w:p>
    <w:p w14:paraId="0BF0C1D1" w14:textId="77777777" w:rsidR="00D109D5" w:rsidRPr="00F10774" w:rsidRDefault="00D109D5">
      <w:pPr>
        <w:rPr>
          <w:rFonts w:ascii="Times New Roman" w:hAnsi="Times New Roman" w:cs="Times New Roman"/>
          <w:sz w:val="24"/>
          <w:szCs w:val="24"/>
        </w:rPr>
      </w:pPr>
      <w:r w:rsidRPr="00F10774">
        <w:rPr>
          <w:rFonts w:ascii="Times New Roman" w:hAnsi="Times New Roman" w:cs="Times New Roman"/>
          <w:noProof/>
          <w:sz w:val="24"/>
          <w:szCs w:val="24"/>
        </w:rPr>
        <w:lastRenderedPageBreak/>
        <w:drawing>
          <wp:inline distT="0" distB="0" distL="0" distR="0" wp14:anchorId="5AEEF782" wp14:editId="4774166F">
            <wp:extent cx="5349240" cy="40919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9240" cy="4091940"/>
                    </a:xfrm>
                    <a:prstGeom prst="rect">
                      <a:avLst/>
                    </a:prstGeom>
                    <a:noFill/>
                  </pic:spPr>
                </pic:pic>
              </a:graphicData>
            </a:graphic>
          </wp:inline>
        </w:drawing>
      </w:r>
    </w:p>
    <w:p w14:paraId="741E6499" w14:textId="4A642AB8" w:rsidR="00710113" w:rsidRPr="00F10774" w:rsidRDefault="00D109D5">
      <w:pPr>
        <w:rPr>
          <w:rFonts w:ascii="Times New Roman" w:hAnsi="Times New Roman" w:cs="Times New Roman"/>
          <w:sz w:val="24"/>
          <w:szCs w:val="24"/>
        </w:rPr>
      </w:pPr>
      <w:r w:rsidRPr="00F10774">
        <w:rPr>
          <w:rFonts w:ascii="Times New Roman" w:hAnsi="Times New Roman" w:cs="Times New Roman"/>
          <w:sz w:val="24"/>
          <w:szCs w:val="24"/>
        </w:rPr>
        <w:t>Asian jumping worms dug up from ground</w:t>
      </w:r>
      <w:r w:rsidR="00710113" w:rsidRPr="00F10774">
        <w:rPr>
          <w:rFonts w:ascii="Times New Roman" w:hAnsi="Times New Roman" w:cs="Times New Roman"/>
          <w:sz w:val="24"/>
          <w:szCs w:val="24"/>
        </w:rPr>
        <w:br w:type="page"/>
      </w:r>
    </w:p>
    <w:p w14:paraId="44B5FD2E" w14:textId="6882CD11" w:rsidR="00A770BA" w:rsidRPr="00F10774" w:rsidRDefault="00A770BA">
      <w:pPr>
        <w:rPr>
          <w:rFonts w:ascii="Times New Roman" w:hAnsi="Times New Roman" w:cs="Times New Roman"/>
          <w:sz w:val="24"/>
          <w:szCs w:val="24"/>
        </w:rPr>
      </w:pPr>
      <w:r w:rsidRPr="00F10774">
        <w:rPr>
          <w:rFonts w:ascii="Times New Roman" w:hAnsi="Times New Roman" w:cs="Times New Roman"/>
          <w:sz w:val="24"/>
          <w:szCs w:val="24"/>
        </w:rPr>
        <w:t>Asian jumping</w:t>
      </w:r>
      <w:r w:rsidR="00D109D5" w:rsidRPr="00F10774">
        <w:rPr>
          <w:rFonts w:ascii="Times New Roman" w:hAnsi="Times New Roman" w:cs="Times New Roman"/>
          <w:sz w:val="24"/>
          <w:szCs w:val="24"/>
        </w:rPr>
        <w:t xml:space="preserve"> worms,</w:t>
      </w:r>
      <w:r w:rsidR="00512BE0" w:rsidRPr="00F10774">
        <w:rPr>
          <w:rFonts w:ascii="Times New Roman" w:hAnsi="Times New Roman" w:cs="Times New Roman"/>
          <w:sz w:val="24"/>
          <w:szCs w:val="24"/>
        </w:rPr>
        <w:t xml:space="preserve"> </w:t>
      </w:r>
      <w:r w:rsidR="00282DDB" w:rsidRPr="00F10774">
        <w:rPr>
          <w:rFonts w:ascii="Times New Roman" w:hAnsi="Times New Roman" w:cs="Times New Roman"/>
          <w:sz w:val="24"/>
          <w:szCs w:val="24"/>
        </w:rPr>
        <w:t xml:space="preserve">aka Alabama jumpers aka snake </w:t>
      </w:r>
      <w:proofErr w:type="gramStart"/>
      <w:r w:rsidR="00282DDB" w:rsidRPr="00F10774">
        <w:rPr>
          <w:rFonts w:ascii="Times New Roman" w:hAnsi="Times New Roman" w:cs="Times New Roman"/>
          <w:sz w:val="24"/>
          <w:szCs w:val="24"/>
        </w:rPr>
        <w:t>worms</w:t>
      </w:r>
      <w:proofErr w:type="gramEnd"/>
      <w:r w:rsidR="00282DDB" w:rsidRPr="00F10774">
        <w:rPr>
          <w:rFonts w:ascii="Times New Roman" w:hAnsi="Times New Roman" w:cs="Times New Roman"/>
          <w:sz w:val="24"/>
          <w:szCs w:val="24"/>
        </w:rPr>
        <w:t xml:space="preserve"> aka crazy worms</w:t>
      </w:r>
      <w:r w:rsidRPr="00F10774">
        <w:rPr>
          <w:rFonts w:ascii="Times New Roman" w:hAnsi="Times New Roman" w:cs="Times New Roman"/>
          <w:sz w:val="24"/>
          <w:szCs w:val="24"/>
        </w:rPr>
        <w:t xml:space="preserve">:  </w:t>
      </w:r>
    </w:p>
    <w:p w14:paraId="2A14AD15" w14:textId="7745A496" w:rsidR="00856A7A" w:rsidRPr="00F10774" w:rsidRDefault="00A770BA" w:rsidP="00A770BA">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Arrived from Asia in late 1800’s in ballasts of ships in southeast USA.</w:t>
      </w:r>
    </w:p>
    <w:p w14:paraId="45C7FFC9" w14:textId="4ED944EB" w:rsidR="00DE7A39" w:rsidRPr="00F10774" w:rsidRDefault="00DE7A39" w:rsidP="00A770BA">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Grow up to 8 inches.</w:t>
      </w:r>
    </w:p>
    <w:p w14:paraId="0035BCD3" w14:textId="3709486F" w:rsidR="00DE7A39" w:rsidRPr="00F10774" w:rsidRDefault="00DE7A39" w:rsidP="00A770BA">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Wriggle and jump aggressively when disturbed.</w:t>
      </w:r>
    </w:p>
    <w:p w14:paraId="5DA0ACA0" w14:textId="2092B6F1" w:rsidR="00282DDB" w:rsidRPr="00F10774" w:rsidRDefault="00512BE0" w:rsidP="00A770BA">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 xml:space="preserve">Asian </w:t>
      </w:r>
      <w:r w:rsidR="00282DDB" w:rsidRPr="00F10774">
        <w:rPr>
          <w:rFonts w:ascii="Times New Roman" w:hAnsi="Times New Roman" w:cs="Times New Roman"/>
          <w:sz w:val="24"/>
          <w:szCs w:val="24"/>
        </w:rPr>
        <w:t>jumping worm invasions are hard to contain. Where most European worm species move about 30 feet per year, jumping worms </w:t>
      </w:r>
      <w:hyperlink r:id="rId9" w:history="1">
        <w:r w:rsidR="00282DDB" w:rsidRPr="00F10774">
          <w:rPr>
            <w:rStyle w:val="Hyperlink"/>
            <w:rFonts w:ascii="Times New Roman" w:hAnsi="Times New Roman" w:cs="Times New Roman"/>
            <w:b/>
            <w:bCs/>
            <w:sz w:val="24"/>
            <w:szCs w:val="24"/>
          </w:rPr>
          <w:t>can easily cover 17 acres</w:t>
        </w:r>
      </w:hyperlink>
      <w:r w:rsidR="00282DDB" w:rsidRPr="00F10774">
        <w:rPr>
          <w:rFonts w:ascii="Times New Roman" w:hAnsi="Times New Roman" w:cs="Times New Roman"/>
          <w:sz w:val="24"/>
          <w:szCs w:val="24"/>
        </w:rPr>
        <w:t>, or roughly the size of 13 football fields, of new ground in a single season. </w:t>
      </w:r>
    </w:p>
    <w:p w14:paraId="7F7FBFD9" w14:textId="77777777" w:rsidR="00DB54E2" w:rsidRPr="00F10774" w:rsidRDefault="00DB54E2" w:rsidP="00A770BA">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 xml:space="preserve">Annual life cycle. The adults die in late fall, but leave tiny cocoons, difficult to spot, that overwinter. </w:t>
      </w:r>
    </w:p>
    <w:p w14:paraId="33895D6B" w14:textId="4A665722" w:rsidR="00FD7222" w:rsidRPr="00F10774" w:rsidRDefault="00DB54E2" w:rsidP="00A770BA">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Survive t</w:t>
      </w:r>
      <w:r w:rsidR="00FD7222" w:rsidRPr="00F10774">
        <w:rPr>
          <w:rFonts w:ascii="Times New Roman" w:hAnsi="Times New Roman" w:cs="Times New Roman"/>
          <w:sz w:val="24"/>
          <w:szCs w:val="24"/>
        </w:rPr>
        <w:t xml:space="preserve">o </w:t>
      </w:r>
      <w:r w:rsidRPr="00F10774">
        <w:rPr>
          <w:rFonts w:ascii="Times New Roman" w:hAnsi="Times New Roman" w:cs="Times New Roman"/>
          <w:sz w:val="24"/>
          <w:szCs w:val="24"/>
        </w:rPr>
        <w:t>– 40 degrees</w:t>
      </w:r>
      <w:r w:rsidR="00FD7222" w:rsidRPr="00F10774">
        <w:rPr>
          <w:rFonts w:ascii="Times New Roman" w:hAnsi="Times New Roman" w:cs="Times New Roman"/>
          <w:sz w:val="24"/>
          <w:szCs w:val="24"/>
        </w:rPr>
        <w:t xml:space="preserve"> F.</w:t>
      </w:r>
    </w:p>
    <w:p w14:paraId="02AA5245" w14:textId="77777777" w:rsidR="00FD7222" w:rsidRPr="00F10774" w:rsidRDefault="00DB54E2" w:rsidP="00A770BA">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 xml:space="preserve"> </w:t>
      </w:r>
      <w:r w:rsidR="00FD7222" w:rsidRPr="00F10774">
        <w:rPr>
          <w:rFonts w:ascii="Times New Roman" w:hAnsi="Times New Roman" w:cs="Times New Roman"/>
          <w:sz w:val="24"/>
          <w:szCs w:val="24"/>
        </w:rPr>
        <w:t>G</w:t>
      </w:r>
      <w:r w:rsidRPr="00F10774">
        <w:rPr>
          <w:rFonts w:ascii="Times New Roman" w:hAnsi="Times New Roman" w:cs="Times New Roman"/>
          <w:sz w:val="24"/>
          <w:szCs w:val="24"/>
        </w:rPr>
        <w:t xml:space="preserve">row quickly in the spring, outcompeting and often eliminating other earthworms. </w:t>
      </w:r>
    </w:p>
    <w:p w14:paraId="6191520F" w14:textId="77777777" w:rsidR="00FD7222" w:rsidRPr="00F10774" w:rsidRDefault="00DB54E2" w:rsidP="00A770BA">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 xml:space="preserve">Hermaphroditic, they can reproduce sexually, but also </w:t>
      </w:r>
      <w:proofErr w:type="spellStart"/>
      <w:r w:rsidRPr="00F10774">
        <w:rPr>
          <w:rFonts w:ascii="Times New Roman" w:hAnsi="Times New Roman" w:cs="Times New Roman"/>
          <w:sz w:val="24"/>
          <w:szCs w:val="24"/>
        </w:rPr>
        <w:t>parthenogenetically</w:t>
      </w:r>
      <w:proofErr w:type="spellEnd"/>
      <w:r w:rsidRPr="00F10774">
        <w:rPr>
          <w:rFonts w:ascii="Times New Roman" w:hAnsi="Times New Roman" w:cs="Times New Roman"/>
          <w:sz w:val="24"/>
          <w:szCs w:val="24"/>
        </w:rPr>
        <w:t xml:space="preserve">, producing cocoons without fecundation, so it takes only one to start a new colony. </w:t>
      </w:r>
    </w:p>
    <w:p w14:paraId="3780F4B9" w14:textId="4982EAE1" w:rsidR="00CC10F3" w:rsidRPr="00F10774" w:rsidRDefault="00DB54E2" w:rsidP="00A770BA">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There are two generations per year (three in mild climates).</w:t>
      </w:r>
    </w:p>
    <w:p w14:paraId="3E79A436" w14:textId="180353AC" w:rsidR="00CE20B1" w:rsidRPr="00F10774" w:rsidRDefault="00CE20B1" w:rsidP="00A770BA">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Grow up to 8 inches long.</w:t>
      </w:r>
    </w:p>
    <w:p w14:paraId="0764A8FE" w14:textId="77777777" w:rsidR="00512BE0" w:rsidRPr="00F10774" w:rsidRDefault="00512BE0" w:rsidP="00512BE0">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Jumping worms live in denser numbers than regular earthworms and thin the layer of forest litter (duff) at a speed unknown in other earthworm species, reducing it by 95% and leaving the soil essentially bare.</w:t>
      </w:r>
    </w:p>
    <w:p w14:paraId="68A729D4" w14:textId="17ED59C8" w:rsidR="00512BE0" w:rsidRPr="00F10774" w:rsidRDefault="00512BE0" w:rsidP="00512BE0">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 xml:space="preserve"> The degradation of the litter is so rapid that the nutrients released cannot all be absorbed by the soil and plant roots. </w:t>
      </w:r>
    </w:p>
    <w:p w14:paraId="3CA86A50" w14:textId="77777777" w:rsidR="0034212F" w:rsidRPr="00F10774" w:rsidRDefault="00512BE0" w:rsidP="00512BE0">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 xml:space="preserve">Jumping worms also consume plant seeds and rob the soil seed bank of its reserves. </w:t>
      </w:r>
    </w:p>
    <w:p w14:paraId="12474400" w14:textId="77777777" w:rsidR="00F84F99" w:rsidRPr="00F10774" w:rsidRDefault="0034212F" w:rsidP="00512BE0">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The resulting environmental degradation</w:t>
      </w:r>
      <w:r w:rsidR="00F84F99" w:rsidRPr="00F10774">
        <w:rPr>
          <w:rFonts w:ascii="Times New Roman" w:hAnsi="Times New Roman" w:cs="Times New Roman"/>
          <w:sz w:val="24"/>
          <w:szCs w:val="24"/>
        </w:rPr>
        <w:t xml:space="preserve"> causes a loss of plant species.</w:t>
      </w:r>
    </w:p>
    <w:p w14:paraId="2220D347" w14:textId="70B24AAE" w:rsidR="00F84F99" w:rsidRPr="00F10774" w:rsidRDefault="00F84F99" w:rsidP="00512BE0">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 xml:space="preserve"> The relationship of trees and mycorrhizae is disrupted which results in diseased or dying trees.</w:t>
      </w:r>
    </w:p>
    <w:p w14:paraId="5E344D32" w14:textId="77777777" w:rsidR="00F84F99" w:rsidRPr="00F10774" w:rsidRDefault="00512BE0" w:rsidP="00512BE0">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Native species, dependent on thick leaf litter are eliminated, mostly replaced by invasive exotic weeds</w:t>
      </w:r>
      <w:r w:rsidR="00F84F99" w:rsidRPr="00F10774">
        <w:rPr>
          <w:rFonts w:ascii="Times New Roman" w:hAnsi="Times New Roman" w:cs="Times New Roman"/>
          <w:sz w:val="24"/>
          <w:szCs w:val="24"/>
        </w:rPr>
        <w:t>.</w:t>
      </w:r>
    </w:p>
    <w:p w14:paraId="46AB8B19" w14:textId="1D53D0CD" w:rsidR="00512BE0" w:rsidRPr="00F10774" w:rsidRDefault="00512BE0" w:rsidP="00512BE0">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 xml:space="preserve"> They are equally damaging in forest</w:t>
      </w:r>
      <w:r w:rsidR="00FD7222" w:rsidRPr="00F10774">
        <w:rPr>
          <w:rFonts w:ascii="Times New Roman" w:hAnsi="Times New Roman" w:cs="Times New Roman"/>
          <w:sz w:val="24"/>
          <w:szCs w:val="24"/>
        </w:rPr>
        <w:t>,</w:t>
      </w:r>
      <w:r w:rsidRPr="00F10774">
        <w:rPr>
          <w:rFonts w:ascii="Times New Roman" w:hAnsi="Times New Roman" w:cs="Times New Roman"/>
          <w:sz w:val="24"/>
          <w:szCs w:val="24"/>
        </w:rPr>
        <w:t xml:space="preserve"> prairie</w:t>
      </w:r>
      <w:r w:rsidR="00CE20B1" w:rsidRPr="00F10774">
        <w:rPr>
          <w:rFonts w:ascii="Times New Roman" w:hAnsi="Times New Roman" w:cs="Times New Roman"/>
          <w:sz w:val="24"/>
          <w:szCs w:val="24"/>
        </w:rPr>
        <w:t>, commercial grower</w:t>
      </w:r>
      <w:r w:rsidR="00FD7222" w:rsidRPr="00F10774">
        <w:rPr>
          <w:rFonts w:ascii="Times New Roman" w:hAnsi="Times New Roman" w:cs="Times New Roman"/>
          <w:sz w:val="24"/>
          <w:szCs w:val="24"/>
        </w:rPr>
        <w:t xml:space="preserve"> and home gardener </w:t>
      </w:r>
      <w:r w:rsidRPr="00F10774">
        <w:rPr>
          <w:rFonts w:ascii="Times New Roman" w:hAnsi="Times New Roman" w:cs="Times New Roman"/>
          <w:sz w:val="24"/>
          <w:szCs w:val="24"/>
        </w:rPr>
        <w:t xml:space="preserve">environments. </w:t>
      </w:r>
    </w:p>
    <w:p w14:paraId="14334245" w14:textId="3F3F321A" w:rsidR="00C95785" w:rsidRPr="00F10774" w:rsidRDefault="00512BE0" w:rsidP="00512BE0">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Animals are affected. Salamanders and many bird species will not eat jumping worms, spitting them out or avoiding them after an initial tasting. Ground-nesting birds disappear.</w:t>
      </w:r>
    </w:p>
    <w:p w14:paraId="25997F88" w14:textId="32D77F7B" w:rsidR="00CC10F3" w:rsidRPr="00F10774" w:rsidRDefault="00CC10F3" w:rsidP="00512BE0">
      <w:pPr>
        <w:pStyle w:val="ListParagraph"/>
        <w:numPr>
          <w:ilvl w:val="0"/>
          <w:numId w:val="1"/>
        </w:numPr>
        <w:rPr>
          <w:rFonts w:ascii="Times New Roman" w:hAnsi="Times New Roman" w:cs="Times New Roman"/>
          <w:sz w:val="24"/>
          <w:szCs w:val="24"/>
        </w:rPr>
      </w:pPr>
      <w:r w:rsidRPr="00F10774">
        <w:rPr>
          <w:rFonts w:ascii="Times New Roman" w:hAnsi="Times New Roman" w:cs="Times New Roman"/>
          <w:sz w:val="24"/>
          <w:szCs w:val="24"/>
        </w:rPr>
        <w:t>Currently in 37 states, including Delaware and spreading rapidly.</w:t>
      </w:r>
      <w:r w:rsidR="00F3640E" w:rsidRPr="00F10774">
        <w:rPr>
          <w:rFonts w:ascii="Times New Roman" w:hAnsi="Times New Roman" w:cs="Times New Roman"/>
          <w:sz w:val="24"/>
          <w:szCs w:val="24"/>
        </w:rPr>
        <w:t xml:space="preserve"> Currently no method </w:t>
      </w:r>
      <w:proofErr w:type="gramStart"/>
      <w:r w:rsidR="00F3640E" w:rsidRPr="00F10774">
        <w:rPr>
          <w:rFonts w:ascii="Times New Roman" w:hAnsi="Times New Roman" w:cs="Times New Roman"/>
          <w:sz w:val="24"/>
          <w:szCs w:val="24"/>
        </w:rPr>
        <w:t>to  stop</w:t>
      </w:r>
      <w:proofErr w:type="gramEnd"/>
      <w:r w:rsidR="00F3640E" w:rsidRPr="00F10774">
        <w:rPr>
          <w:rFonts w:ascii="Times New Roman" w:hAnsi="Times New Roman" w:cs="Times New Roman"/>
          <w:sz w:val="24"/>
          <w:szCs w:val="24"/>
        </w:rPr>
        <w:t xml:space="preserve"> invasions.</w:t>
      </w:r>
    </w:p>
    <w:p w14:paraId="00B76F3B" w14:textId="59BFA4AA" w:rsidR="00C95785" w:rsidRPr="00F10774" w:rsidRDefault="00512BE0" w:rsidP="00C95785">
      <w:pPr>
        <w:ind w:left="359"/>
        <w:rPr>
          <w:rFonts w:ascii="Times New Roman" w:hAnsi="Times New Roman" w:cs="Times New Roman"/>
          <w:sz w:val="24"/>
          <w:szCs w:val="24"/>
        </w:rPr>
      </w:pPr>
      <w:r w:rsidRPr="00F10774">
        <w:rPr>
          <w:rFonts w:ascii="Times New Roman" w:hAnsi="Times New Roman" w:cs="Times New Roman"/>
          <w:sz w:val="24"/>
          <w:szCs w:val="24"/>
        </w:rPr>
        <w:t xml:space="preserve"> </w:t>
      </w:r>
      <w:r w:rsidR="00C95785" w:rsidRPr="00F10774">
        <w:rPr>
          <w:rFonts w:ascii="Times New Roman" w:hAnsi="Times New Roman" w:cs="Times New Roman"/>
          <w:noProof/>
          <w:sz w:val="24"/>
          <w:szCs w:val="24"/>
        </w:rPr>
        <w:drawing>
          <wp:inline distT="0" distB="0" distL="0" distR="0" wp14:anchorId="09328DAC" wp14:editId="5A367A8B">
            <wp:extent cx="5558790" cy="54330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8790" cy="5433060"/>
                    </a:xfrm>
                    <a:prstGeom prst="rect">
                      <a:avLst/>
                    </a:prstGeom>
                    <a:noFill/>
                  </pic:spPr>
                </pic:pic>
              </a:graphicData>
            </a:graphic>
          </wp:inline>
        </w:drawing>
      </w:r>
      <w:r w:rsidR="00C95785" w:rsidRPr="00F10774">
        <w:rPr>
          <w:rFonts w:ascii="Times New Roman" w:hAnsi="Times New Roman" w:cs="Times New Roman"/>
          <w:sz w:val="24"/>
          <w:szCs w:val="24"/>
        </w:rPr>
        <w:t xml:space="preserve">Barren forest floor after </w:t>
      </w:r>
      <w:r w:rsidR="00A00384" w:rsidRPr="00F10774">
        <w:rPr>
          <w:rFonts w:ascii="Times New Roman" w:hAnsi="Times New Roman" w:cs="Times New Roman"/>
          <w:sz w:val="24"/>
          <w:szCs w:val="24"/>
        </w:rPr>
        <w:t>invasion</w:t>
      </w:r>
    </w:p>
    <w:p w14:paraId="00BE2D9F" w14:textId="77777777" w:rsidR="00A00384" w:rsidRPr="00F10774" w:rsidRDefault="00A00384" w:rsidP="00C95785">
      <w:pPr>
        <w:ind w:left="359"/>
        <w:rPr>
          <w:rFonts w:ascii="Times New Roman" w:hAnsi="Times New Roman" w:cs="Times New Roman"/>
          <w:sz w:val="24"/>
          <w:szCs w:val="24"/>
        </w:rPr>
      </w:pPr>
    </w:p>
    <w:p w14:paraId="695E168A" w14:textId="77777777" w:rsidR="00CE20B1" w:rsidRPr="00F10774" w:rsidRDefault="00CE20B1" w:rsidP="00C95785">
      <w:pPr>
        <w:ind w:left="359"/>
        <w:rPr>
          <w:rFonts w:ascii="Times New Roman" w:hAnsi="Times New Roman" w:cs="Times New Roman"/>
          <w:sz w:val="24"/>
          <w:szCs w:val="24"/>
        </w:rPr>
      </w:pPr>
    </w:p>
    <w:p w14:paraId="58DDA741" w14:textId="09A667F9" w:rsidR="00FD7222" w:rsidRPr="00F10774" w:rsidRDefault="00CE20B1" w:rsidP="00C95785">
      <w:pPr>
        <w:ind w:left="359"/>
        <w:rPr>
          <w:rFonts w:ascii="Times New Roman" w:hAnsi="Times New Roman" w:cs="Times New Roman"/>
          <w:sz w:val="24"/>
          <w:szCs w:val="24"/>
        </w:rPr>
      </w:pPr>
      <w:r w:rsidRPr="00F10774">
        <w:rPr>
          <w:rFonts w:ascii="Times New Roman" w:hAnsi="Times New Roman" w:cs="Times New Roman"/>
          <w:noProof/>
          <w:sz w:val="24"/>
          <w:szCs w:val="24"/>
        </w:rPr>
        <w:drawing>
          <wp:inline distT="0" distB="0" distL="0" distR="0" wp14:anchorId="604F0C94" wp14:editId="79A4B17E">
            <wp:extent cx="4975860" cy="5806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5860" cy="5806440"/>
                    </a:xfrm>
                    <a:prstGeom prst="rect">
                      <a:avLst/>
                    </a:prstGeom>
                    <a:noFill/>
                  </pic:spPr>
                </pic:pic>
              </a:graphicData>
            </a:graphic>
          </wp:inline>
        </w:drawing>
      </w:r>
    </w:p>
    <w:p w14:paraId="4FEF78AC" w14:textId="281CE354" w:rsidR="00CE20B1" w:rsidRPr="00F10774" w:rsidRDefault="00CE20B1" w:rsidP="00CE20B1">
      <w:pPr>
        <w:rPr>
          <w:rFonts w:ascii="Times New Roman" w:hAnsi="Times New Roman" w:cs="Times New Roman"/>
          <w:sz w:val="24"/>
          <w:szCs w:val="24"/>
        </w:rPr>
      </w:pPr>
      <w:r w:rsidRPr="00F10774">
        <w:rPr>
          <w:rFonts w:ascii="Times New Roman" w:hAnsi="Times New Roman" w:cs="Times New Roman"/>
          <w:sz w:val="24"/>
          <w:szCs w:val="24"/>
        </w:rPr>
        <w:t>Asian jumping worm cocoon</w:t>
      </w:r>
    </w:p>
    <w:p w14:paraId="7749D19F" w14:textId="1EEBFD94" w:rsidR="00AB2B2B" w:rsidRPr="00F10774" w:rsidRDefault="00AB2B2B" w:rsidP="00CE20B1">
      <w:pPr>
        <w:rPr>
          <w:rFonts w:ascii="Times New Roman" w:hAnsi="Times New Roman" w:cs="Times New Roman"/>
          <w:sz w:val="24"/>
          <w:szCs w:val="24"/>
        </w:rPr>
      </w:pPr>
    </w:p>
    <w:p w14:paraId="5E6BD3FB" w14:textId="69B02D61" w:rsidR="00AB2B2B" w:rsidRPr="00F10774" w:rsidRDefault="00AB2B2B" w:rsidP="00CE20B1">
      <w:pPr>
        <w:rPr>
          <w:rFonts w:ascii="Times New Roman" w:hAnsi="Times New Roman" w:cs="Times New Roman"/>
          <w:sz w:val="24"/>
          <w:szCs w:val="24"/>
        </w:rPr>
      </w:pPr>
    </w:p>
    <w:p w14:paraId="26C9E357" w14:textId="2A23592C" w:rsidR="00AB2B2B" w:rsidRPr="00F10774" w:rsidRDefault="00AB2B2B" w:rsidP="00CE20B1">
      <w:pPr>
        <w:rPr>
          <w:rFonts w:ascii="Times New Roman" w:hAnsi="Times New Roman" w:cs="Times New Roman"/>
          <w:sz w:val="24"/>
          <w:szCs w:val="24"/>
        </w:rPr>
      </w:pPr>
    </w:p>
    <w:p w14:paraId="2920BB49" w14:textId="67BDB23D" w:rsidR="00AB2B2B" w:rsidRPr="00F10774" w:rsidRDefault="00AB2B2B" w:rsidP="00CE20B1">
      <w:pPr>
        <w:rPr>
          <w:rFonts w:ascii="Times New Roman" w:hAnsi="Times New Roman" w:cs="Times New Roman"/>
          <w:sz w:val="24"/>
          <w:szCs w:val="24"/>
        </w:rPr>
      </w:pPr>
    </w:p>
    <w:p w14:paraId="736BBC60" w14:textId="0A91BAF1" w:rsidR="00AB2B2B" w:rsidRPr="00F10774" w:rsidRDefault="00AB2B2B" w:rsidP="00CE20B1">
      <w:pPr>
        <w:rPr>
          <w:rFonts w:ascii="Times New Roman" w:hAnsi="Times New Roman" w:cs="Times New Roman"/>
          <w:sz w:val="24"/>
          <w:szCs w:val="24"/>
        </w:rPr>
      </w:pPr>
      <w:r w:rsidRPr="00F10774">
        <w:rPr>
          <w:rFonts w:ascii="Times New Roman" w:hAnsi="Times New Roman" w:cs="Times New Roman"/>
          <w:sz w:val="24"/>
          <w:szCs w:val="24"/>
        </w:rPr>
        <w:t xml:space="preserve">What is being </w:t>
      </w:r>
      <w:proofErr w:type="gramStart"/>
      <w:r w:rsidRPr="00F10774">
        <w:rPr>
          <w:rFonts w:ascii="Times New Roman" w:hAnsi="Times New Roman" w:cs="Times New Roman"/>
          <w:sz w:val="24"/>
          <w:szCs w:val="24"/>
        </w:rPr>
        <w:t>done:</w:t>
      </w:r>
      <w:proofErr w:type="gramEnd"/>
    </w:p>
    <w:p w14:paraId="7DBCDDBA" w14:textId="318C556E" w:rsidR="00AB2B2B" w:rsidRPr="00F10774" w:rsidRDefault="00AB2B2B" w:rsidP="00CE20B1">
      <w:pPr>
        <w:rPr>
          <w:rFonts w:ascii="Times New Roman" w:hAnsi="Times New Roman" w:cs="Times New Roman"/>
          <w:sz w:val="24"/>
          <w:szCs w:val="24"/>
        </w:rPr>
      </w:pPr>
      <w:r w:rsidRPr="00F10774">
        <w:rPr>
          <w:rFonts w:ascii="Times New Roman" w:hAnsi="Times New Roman" w:cs="Times New Roman"/>
          <w:noProof/>
          <w:sz w:val="24"/>
          <w:szCs w:val="24"/>
        </w:rPr>
        <w:drawing>
          <wp:inline distT="0" distB="0" distL="0" distR="0" wp14:anchorId="65FC9926" wp14:editId="3BC795D3">
            <wp:extent cx="5486400" cy="3756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756660"/>
                    </a:xfrm>
                    <a:prstGeom prst="rect">
                      <a:avLst/>
                    </a:prstGeom>
                    <a:noFill/>
                  </pic:spPr>
                </pic:pic>
              </a:graphicData>
            </a:graphic>
          </wp:inline>
        </w:drawing>
      </w:r>
    </w:p>
    <w:p w14:paraId="4B3F305B" w14:textId="463C5153" w:rsidR="00F3640E" w:rsidRPr="00F10774" w:rsidRDefault="00F3640E" w:rsidP="00CE20B1">
      <w:pPr>
        <w:rPr>
          <w:rFonts w:ascii="Times New Roman" w:hAnsi="Times New Roman" w:cs="Times New Roman"/>
          <w:sz w:val="24"/>
          <w:szCs w:val="24"/>
        </w:rPr>
      </w:pPr>
      <w:r w:rsidRPr="00F10774">
        <w:rPr>
          <w:rFonts w:ascii="Times New Roman" w:hAnsi="Times New Roman" w:cs="Times New Roman"/>
          <w:sz w:val="24"/>
          <w:szCs w:val="24"/>
        </w:rPr>
        <w:t>Jumping Worm Outreach, Research and Management Working Group</w:t>
      </w:r>
    </w:p>
    <w:p w14:paraId="363C1746" w14:textId="425C26AE" w:rsidR="00F3640E" w:rsidRPr="00F10774" w:rsidRDefault="00F3640E" w:rsidP="00F3640E">
      <w:pPr>
        <w:rPr>
          <w:rFonts w:ascii="Times New Roman" w:hAnsi="Times New Roman" w:cs="Times New Roman"/>
          <w:sz w:val="24"/>
          <w:szCs w:val="24"/>
        </w:rPr>
      </w:pPr>
      <w:r w:rsidRPr="00F10774">
        <w:rPr>
          <w:rFonts w:ascii="Times New Roman" w:hAnsi="Times New Roman" w:cs="Times New Roman"/>
          <w:sz w:val="24"/>
          <w:szCs w:val="24"/>
        </w:rPr>
        <w:t>The group is working to raise awareness of the invasive jumping worm (</w:t>
      </w:r>
      <w:proofErr w:type="spellStart"/>
      <w:r w:rsidRPr="00F10774">
        <w:rPr>
          <w:rFonts w:ascii="Times New Roman" w:hAnsi="Times New Roman" w:cs="Times New Roman"/>
          <w:sz w:val="24"/>
          <w:szCs w:val="24"/>
        </w:rPr>
        <w:t>Amynthas</w:t>
      </w:r>
      <w:proofErr w:type="spellEnd"/>
      <w:r w:rsidRPr="00F10774">
        <w:rPr>
          <w:rFonts w:ascii="Times New Roman" w:hAnsi="Times New Roman" w:cs="Times New Roman"/>
          <w:sz w:val="24"/>
          <w:szCs w:val="24"/>
        </w:rPr>
        <w:t xml:space="preserve"> &amp; </w:t>
      </w:r>
      <w:proofErr w:type="spellStart"/>
      <w:r w:rsidRPr="00F10774">
        <w:rPr>
          <w:rFonts w:ascii="Times New Roman" w:hAnsi="Times New Roman" w:cs="Times New Roman"/>
          <w:sz w:val="24"/>
          <w:szCs w:val="24"/>
        </w:rPr>
        <w:t>Metaphire</w:t>
      </w:r>
      <w:proofErr w:type="spellEnd"/>
      <w:r w:rsidRPr="00F10774">
        <w:rPr>
          <w:rFonts w:ascii="Times New Roman" w:hAnsi="Times New Roman" w:cs="Times New Roman"/>
          <w:sz w:val="24"/>
          <w:szCs w:val="24"/>
        </w:rPr>
        <w:t xml:space="preserve"> sp.) to homeowners, garden clubs, and the horticulture trade. Since there are no current effective control measures for jumping worms once established, the group emphasizes the need to prevent introductions. Creating checklists outlining preventative actions (cleaning garden tools, heating soil, etc.) to empower gardeners and other stakeholders to reduce their spread is one important initiative of the group.</w:t>
      </w:r>
    </w:p>
    <w:p w14:paraId="3A559845" w14:textId="77777777" w:rsidR="00F3640E" w:rsidRPr="00F10774" w:rsidRDefault="00F3640E" w:rsidP="00F3640E">
      <w:pPr>
        <w:rPr>
          <w:rFonts w:ascii="Times New Roman" w:hAnsi="Times New Roman" w:cs="Times New Roman"/>
          <w:sz w:val="24"/>
          <w:szCs w:val="24"/>
        </w:rPr>
      </w:pPr>
      <w:r w:rsidRPr="00F10774">
        <w:rPr>
          <w:rFonts w:ascii="Times New Roman" w:hAnsi="Times New Roman" w:cs="Times New Roman"/>
          <w:sz w:val="24"/>
          <w:szCs w:val="24"/>
        </w:rPr>
        <w:t>The JWORM Working Group:</w:t>
      </w:r>
    </w:p>
    <w:p w14:paraId="00BF5F9E" w14:textId="77777777" w:rsidR="00F3640E" w:rsidRPr="00F10774" w:rsidRDefault="00F3640E" w:rsidP="00F3640E">
      <w:pPr>
        <w:rPr>
          <w:rFonts w:ascii="Times New Roman" w:hAnsi="Times New Roman" w:cs="Times New Roman"/>
          <w:sz w:val="24"/>
          <w:szCs w:val="24"/>
        </w:rPr>
      </w:pPr>
      <w:r w:rsidRPr="00F10774">
        <w:rPr>
          <w:rFonts w:ascii="Times New Roman" w:hAnsi="Times New Roman" w:cs="Times New Roman"/>
          <w:sz w:val="24"/>
          <w:szCs w:val="24"/>
        </w:rPr>
        <w:t>Annise Dobson, Postdoctoral Researcher, Yale University</w:t>
      </w:r>
    </w:p>
    <w:p w14:paraId="48C3EDFD" w14:textId="77777777" w:rsidR="00F3640E" w:rsidRPr="00F10774" w:rsidRDefault="00F3640E" w:rsidP="00F3640E">
      <w:pPr>
        <w:rPr>
          <w:rFonts w:ascii="Times New Roman" w:hAnsi="Times New Roman" w:cs="Times New Roman"/>
          <w:sz w:val="24"/>
          <w:szCs w:val="24"/>
        </w:rPr>
      </w:pPr>
      <w:r w:rsidRPr="00F10774">
        <w:rPr>
          <w:rFonts w:ascii="Times New Roman" w:hAnsi="Times New Roman" w:cs="Times New Roman"/>
          <w:sz w:val="24"/>
          <w:szCs w:val="24"/>
        </w:rPr>
        <w:t xml:space="preserve">Andrea </w:t>
      </w:r>
      <w:proofErr w:type="spellStart"/>
      <w:r w:rsidRPr="00F10774">
        <w:rPr>
          <w:rFonts w:ascii="Times New Roman" w:hAnsi="Times New Roman" w:cs="Times New Roman"/>
          <w:sz w:val="24"/>
          <w:szCs w:val="24"/>
        </w:rPr>
        <w:t>Davalos</w:t>
      </w:r>
      <w:proofErr w:type="spellEnd"/>
      <w:r w:rsidRPr="00F10774">
        <w:rPr>
          <w:rFonts w:ascii="Times New Roman" w:hAnsi="Times New Roman" w:cs="Times New Roman"/>
          <w:sz w:val="24"/>
          <w:szCs w:val="24"/>
        </w:rPr>
        <w:t>, Assistant Professor, SUNY Cortland</w:t>
      </w:r>
    </w:p>
    <w:p w14:paraId="1F8DE897" w14:textId="77777777" w:rsidR="00F3640E" w:rsidRPr="00F10774" w:rsidRDefault="00F3640E" w:rsidP="00F3640E">
      <w:pPr>
        <w:rPr>
          <w:rFonts w:ascii="Times New Roman" w:hAnsi="Times New Roman" w:cs="Times New Roman"/>
          <w:sz w:val="24"/>
          <w:szCs w:val="24"/>
        </w:rPr>
      </w:pPr>
      <w:r w:rsidRPr="00F10774">
        <w:rPr>
          <w:rFonts w:ascii="Times New Roman" w:hAnsi="Times New Roman" w:cs="Times New Roman"/>
          <w:sz w:val="24"/>
          <w:szCs w:val="24"/>
        </w:rPr>
        <w:t>Brad Herrick, Ecologist &amp; Research Program Manager, UW Madison Arboretum</w:t>
      </w:r>
    </w:p>
    <w:p w14:paraId="2220BA74" w14:textId="77777777" w:rsidR="00F3640E" w:rsidRPr="00F10774" w:rsidRDefault="00F3640E" w:rsidP="00F3640E">
      <w:pPr>
        <w:rPr>
          <w:rFonts w:ascii="Times New Roman" w:hAnsi="Times New Roman" w:cs="Times New Roman"/>
          <w:sz w:val="24"/>
          <w:szCs w:val="24"/>
        </w:rPr>
      </w:pPr>
      <w:r w:rsidRPr="00F10774">
        <w:rPr>
          <w:rFonts w:ascii="Times New Roman" w:hAnsi="Times New Roman" w:cs="Times New Roman"/>
          <w:sz w:val="24"/>
          <w:szCs w:val="24"/>
        </w:rPr>
        <w:t xml:space="preserve">Timothy </w:t>
      </w:r>
      <w:proofErr w:type="spellStart"/>
      <w:r w:rsidRPr="00F10774">
        <w:rPr>
          <w:rFonts w:ascii="Times New Roman" w:hAnsi="Times New Roman" w:cs="Times New Roman"/>
          <w:sz w:val="24"/>
          <w:szCs w:val="24"/>
        </w:rPr>
        <w:t>McCay</w:t>
      </w:r>
      <w:proofErr w:type="spellEnd"/>
      <w:r w:rsidRPr="00F10774">
        <w:rPr>
          <w:rFonts w:ascii="Times New Roman" w:hAnsi="Times New Roman" w:cs="Times New Roman"/>
          <w:sz w:val="24"/>
          <w:szCs w:val="24"/>
        </w:rPr>
        <w:t>, Professor, Colgate University</w:t>
      </w:r>
    </w:p>
    <w:p w14:paraId="5C9DC68F" w14:textId="77777777" w:rsidR="00F3640E" w:rsidRPr="00F10774" w:rsidRDefault="00F3640E" w:rsidP="00F3640E">
      <w:pPr>
        <w:rPr>
          <w:rFonts w:ascii="Times New Roman" w:hAnsi="Times New Roman" w:cs="Times New Roman"/>
          <w:sz w:val="24"/>
          <w:szCs w:val="24"/>
        </w:rPr>
      </w:pPr>
      <w:r w:rsidRPr="00F10774">
        <w:rPr>
          <w:rFonts w:ascii="Times New Roman" w:hAnsi="Times New Roman" w:cs="Times New Roman"/>
          <w:sz w:val="24"/>
          <w:szCs w:val="24"/>
        </w:rPr>
        <w:t xml:space="preserve">Kyle </w:t>
      </w:r>
      <w:proofErr w:type="spellStart"/>
      <w:r w:rsidRPr="00F10774">
        <w:rPr>
          <w:rFonts w:ascii="Times New Roman" w:hAnsi="Times New Roman" w:cs="Times New Roman"/>
          <w:sz w:val="24"/>
          <w:szCs w:val="24"/>
        </w:rPr>
        <w:t>Wickings</w:t>
      </w:r>
      <w:proofErr w:type="spellEnd"/>
      <w:r w:rsidRPr="00F10774">
        <w:rPr>
          <w:rFonts w:ascii="Times New Roman" w:hAnsi="Times New Roman" w:cs="Times New Roman"/>
          <w:sz w:val="24"/>
          <w:szCs w:val="24"/>
        </w:rPr>
        <w:t>, Associate Professor, Cornell University</w:t>
      </w:r>
    </w:p>
    <w:p w14:paraId="2BD754A9" w14:textId="77777777" w:rsidR="00F3640E" w:rsidRPr="00F10774" w:rsidRDefault="00F3640E" w:rsidP="00F3640E">
      <w:pPr>
        <w:rPr>
          <w:rFonts w:ascii="Times New Roman" w:hAnsi="Times New Roman" w:cs="Times New Roman"/>
          <w:sz w:val="24"/>
          <w:szCs w:val="24"/>
        </w:rPr>
      </w:pPr>
      <w:r w:rsidRPr="00F10774">
        <w:rPr>
          <w:rFonts w:ascii="Times New Roman" w:hAnsi="Times New Roman" w:cs="Times New Roman"/>
          <w:sz w:val="24"/>
          <w:szCs w:val="24"/>
        </w:rPr>
        <w:t>Carrie Brown-Lima, Director, NYISRI</w:t>
      </w:r>
    </w:p>
    <w:p w14:paraId="04990D4F" w14:textId="7ED7A2C5" w:rsidR="00AB2B2B" w:rsidRPr="00F10774" w:rsidRDefault="00F3640E" w:rsidP="00F3640E">
      <w:pPr>
        <w:rPr>
          <w:rFonts w:ascii="Times New Roman" w:hAnsi="Times New Roman" w:cs="Times New Roman"/>
          <w:sz w:val="24"/>
          <w:szCs w:val="24"/>
        </w:rPr>
      </w:pPr>
      <w:r w:rsidRPr="00F10774">
        <w:rPr>
          <w:rFonts w:ascii="Times New Roman" w:hAnsi="Times New Roman" w:cs="Times New Roman"/>
          <w:sz w:val="24"/>
          <w:szCs w:val="24"/>
        </w:rPr>
        <w:t>Audrey Bowe, Project Coordinator, NYISRI</w:t>
      </w:r>
    </w:p>
    <w:p w14:paraId="7B648623" w14:textId="468599DB" w:rsidR="00CE20B1" w:rsidRPr="00F10774" w:rsidRDefault="001C78A0" w:rsidP="00CE20B1">
      <w:pPr>
        <w:rPr>
          <w:rFonts w:ascii="Times New Roman" w:hAnsi="Times New Roman" w:cs="Times New Roman"/>
          <w:sz w:val="24"/>
          <w:szCs w:val="24"/>
        </w:rPr>
      </w:pPr>
      <w:r w:rsidRPr="00F10774">
        <w:rPr>
          <w:rFonts w:ascii="Times New Roman" w:hAnsi="Times New Roman" w:cs="Times New Roman"/>
          <w:sz w:val="24"/>
          <w:szCs w:val="24"/>
        </w:rPr>
        <w:t>Do I have jumping worms?</w:t>
      </w:r>
    </w:p>
    <w:p w14:paraId="6E8E9FAD" w14:textId="3CF7C472" w:rsidR="00CC1623" w:rsidRPr="00F10774" w:rsidRDefault="00CC1623" w:rsidP="00CE20B1">
      <w:pPr>
        <w:rPr>
          <w:rFonts w:ascii="Times New Roman" w:hAnsi="Times New Roman" w:cs="Times New Roman"/>
          <w:sz w:val="24"/>
          <w:szCs w:val="24"/>
        </w:rPr>
      </w:pPr>
      <w:r w:rsidRPr="00F10774">
        <w:rPr>
          <w:rFonts w:ascii="Times New Roman" w:hAnsi="Times New Roman" w:cs="Times New Roman"/>
          <w:sz w:val="24"/>
          <w:szCs w:val="24"/>
        </w:rPr>
        <w:t>Test your yard:</w:t>
      </w:r>
    </w:p>
    <w:p w14:paraId="17FD6920" w14:textId="19EEA11D" w:rsidR="00CC1623" w:rsidRPr="00F10774" w:rsidRDefault="00CC1623" w:rsidP="00CC1623">
      <w:pPr>
        <w:pStyle w:val="ListParagraph"/>
        <w:numPr>
          <w:ilvl w:val="0"/>
          <w:numId w:val="4"/>
        </w:numPr>
        <w:rPr>
          <w:rFonts w:ascii="Times New Roman" w:hAnsi="Times New Roman" w:cs="Times New Roman"/>
          <w:sz w:val="24"/>
          <w:szCs w:val="24"/>
        </w:rPr>
      </w:pPr>
      <w:r w:rsidRPr="00F10774">
        <w:rPr>
          <w:rFonts w:ascii="Times New Roman" w:hAnsi="Times New Roman" w:cs="Times New Roman"/>
          <w:sz w:val="24"/>
          <w:szCs w:val="24"/>
        </w:rPr>
        <w:t xml:space="preserve"> Clear an area of ground</w:t>
      </w:r>
      <w:r w:rsidR="006258E1" w:rsidRPr="00F10774">
        <w:rPr>
          <w:rFonts w:ascii="Times New Roman" w:hAnsi="Times New Roman" w:cs="Times New Roman"/>
          <w:sz w:val="24"/>
          <w:szCs w:val="24"/>
        </w:rPr>
        <w:t>.</w:t>
      </w:r>
    </w:p>
    <w:p w14:paraId="7F7860FC" w14:textId="14BB1E38" w:rsidR="00CC1623" w:rsidRPr="00F10774" w:rsidRDefault="00CC1623" w:rsidP="00CC1623">
      <w:pPr>
        <w:pStyle w:val="ListParagraph"/>
        <w:numPr>
          <w:ilvl w:val="0"/>
          <w:numId w:val="4"/>
        </w:numPr>
        <w:rPr>
          <w:rFonts w:ascii="Times New Roman" w:hAnsi="Times New Roman" w:cs="Times New Roman"/>
          <w:sz w:val="24"/>
          <w:szCs w:val="24"/>
        </w:rPr>
      </w:pPr>
      <w:r w:rsidRPr="00F10774">
        <w:rPr>
          <w:rFonts w:ascii="Times New Roman" w:hAnsi="Times New Roman" w:cs="Times New Roman"/>
          <w:sz w:val="24"/>
          <w:szCs w:val="24"/>
        </w:rPr>
        <w:t>Mix one gallon of water with 1/3 cup dried mustard.</w:t>
      </w:r>
    </w:p>
    <w:p w14:paraId="6983120C" w14:textId="7485F88C" w:rsidR="00CC1623" w:rsidRPr="00F10774" w:rsidRDefault="00CC1623" w:rsidP="00CC1623">
      <w:pPr>
        <w:pStyle w:val="ListParagraph"/>
        <w:numPr>
          <w:ilvl w:val="0"/>
          <w:numId w:val="4"/>
        </w:numPr>
        <w:rPr>
          <w:rFonts w:ascii="Times New Roman" w:hAnsi="Times New Roman" w:cs="Times New Roman"/>
          <w:sz w:val="24"/>
          <w:szCs w:val="24"/>
        </w:rPr>
      </w:pPr>
      <w:r w:rsidRPr="00F10774">
        <w:rPr>
          <w:rFonts w:ascii="Times New Roman" w:hAnsi="Times New Roman" w:cs="Times New Roman"/>
          <w:sz w:val="24"/>
          <w:szCs w:val="24"/>
        </w:rPr>
        <w:t>Slowly pour over the ground.</w:t>
      </w:r>
    </w:p>
    <w:p w14:paraId="529D03DA" w14:textId="77908934" w:rsidR="00CC1623" w:rsidRPr="00F10774" w:rsidRDefault="00CC1623" w:rsidP="00CC1623">
      <w:pPr>
        <w:pStyle w:val="ListParagraph"/>
        <w:numPr>
          <w:ilvl w:val="0"/>
          <w:numId w:val="4"/>
        </w:numPr>
        <w:rPr>
          <w:rFonts w:ascii="Times New Roman" w:hAnsi="Times New Roman" w:cs="Times New Roman"/>
          <w:sz w:val="24"/>
          <w:szCs w:val="24"/>
        </w:rPr>
      </w:pPr>
      <w:r w:rsidRPr="00F10774">
        <w:rPr>
          <w:rFonts w:ascii="Times New Roman" w:hAnsi="Times New Roman" w:cs="Times New Roman"/>
          <w:sz w:val="24"/>
          <w:szCs w:val="24"/>
        </w:rPr>
        <w:t>If you have jumping worms they will shortly appear at the surface</w:t>
      </w:r>
      <w:r w:rsidR="006258E1" w:rsidRPr="00F10774">
        <w:rPr>
          <w:rFonts w:ascii="Times New Roman" w:hAnsi="Times New Roman" w:cs="Times New Roman"/>
          <w:sz w:val="24"/>
          <w:szCs w:val="24"/>
        </w:rPr>
        <w:t>.</w:t>
      </w:r>
    </w:p>
    <w:p w14:paraId="6328C2B0" w14:textId="60D3C151" w:rsidR="00D109D5" w:rsidRPr="00F10774" w:rsidRDefault="006258E1" w:rsidP="00CE20B1">
      <w:pPr>
        <w:pStyle w:val="ListParagraph"/>
        <w:numPr>
          <w:ilvl w:val="0"/>
          <w:numId w:val="4"/>
        </w:numPr>
        <w:rPr>
          <w:rFonts w:ascii="Times New Roman" w:hAnsi="Times New Roman" w:cs="Times New Roman"/>
          <w:sz w:val="24"/>
          <w:szCs w:val="24"/>
        </w:rPr>
      </w:pPr>
      <w:r w:rsidRPr="00F10774">
        <w:rPr>
          <w:rFonts w:ascii="Times New Roman" w:hAnsi="Times New Roman" w:cs="Times New Roman"/>
          <w:sz w:val="24"/>
          <w:szCs w:val="24"/>
        </w:rPr>
        <w:t>Collect them, seal them up in a plastic bag and throw in the garbage.</w:t>
      </w:r>
    </w:p>
    <w:p w14:paraId="3A24F9CC" w14:textId="61E6A21F" w:rsidR="006258E1" w:rsidRPr="00F10774" w:rsidRDefault="006258E1" w:rsidP="006258E1">
      <w:pPr>
        <w:ind w:left="828"/>
        <w:rPr>
          <w:rFonts w:ascii="Times New Roman" w:hAnsi="Times New Roman" w:cs="Times New Roman"/>
          <w:sz w:val="24"/>
          <w:szCs w:val="24"/>
        </w:rPr>
      </w:pPr>
    </w:p>
    <w:p w14:paraId="67E67C8A" w14:textId="77777777" w:rsidR="006258E1" w:rsidRPr="00F10774" w:rsidRDefault="006258E1" w:rsidP="006258E1">
      <w:pPr>
        <w:ind w:left="828"/>
        <w:rPr>
          <w:rFonts w:ascii="Times New Roman" w:hAnsi="Times New Roman" w:cs="Times New Roman"/>
          <w:sz w:val="24"/>
          <w:szCs w:val="24"/>
        </w:rPr>
      </w:pPr>
    </w:p>
    <w:p w14:paraId="3230E785" w14:textId="77777777" w:rsidR="003061FE" w:rsidRPr="00F10774" w:rsidRDefault="003061FE" w:rsidP="006258E1">
      <w:pPr>
        <w:jc w:val="center"/>
        <w:rPr>
          <w:rFonts w:ascii="Times New Roman" w:hAnsi="Times New Roman" w:cs="Times New Roman"/>
          <w:color w:val="FF0000"/>
          <w:sz w:val="24"/>
          <w:szCs w:val="24"/>
        </w:rPr>
      </w:pPr>
    </w:p>
    <w:p w14:paraId="2F009E30" w14:textId="77777777" w:rsidR="003061FE" w:rsidRPr="00F10774" w:rsidRDefault="003061FE" w:rsidP="006258E1">
      <w:pPr>
        <w:jc w:val="center"/>
        <w:rPr>
          <w:rFonts w:ascii="Times New Roman" w:hAnsi="Times New Roman" w:cs="Times New Roman"/>
          <w:color w:val="FF0000"/>
          <w:sz w:val="24"/>
          <w:szCs w:val="24"/>
        </w:rPr>
      </w:pPr>
    </w:p>
    <w:p w14:paraId="696B20AC" w14:textId="77777777" w:rsidR="001C78A0" w:rsidRPr="00F10774" w:rsidRDefault="001C78A0" w:rsidP="006258E1">
      <w:pPr>
        <w:jc w:val="center"/>
        <w:rPr>
          <w:rFonts w:ascii="Times New Roman" w:hAnsi="Times New Roman" w:cs="Times New Roman"/>
          <w:color w:val="FF0000"/>
          <w:sz w:val="24"/>
          <w:szCs w:val="24"/>
        </w:rPr>
      </w:pPr>
    </w:p>
    <w:p w14:paraId="229B31EF" w14:textId="0E6C3CF4" w:rsidR="006258E1" w:rsidRPr="00F10774" w:rsidRDefault="006258E1" w:rsidP="006258E1">
      <w:pPr>
        <w:jc w:val="center"/>
        <w:rPr>
          <w:rFonts w:ascii="Times New Roman" w:hAnsi="Times New Roman" w:cs="Times New Roman"/>
          <w:color w:val="FF0000"/>
          <w:sz w:val="24"/>
          <w:szCs w:val="24"/>
        </w:rPr>
      </w:pPr>
      <w:r w:rsidRPr="00F10774">
        <w:rPr>
          <w:rFonts w:ascii="Times New Roman" w:hAnsi="Times New Roman" w:cs="Times New Roman"/>
          <w:color w:val="FF0000"/>
          <w:sz w:val="24"/>
          <w:szCs w:val="24"/>
        </w:rPr>
        <w:t>STOP THE SPREAD</w:t>
      </w:r>
      <w:r w:rsidR="003061FE" w:rsidRPr="00F10774">
        <w:rPr>
          <w:rFonts w:ascii="Times New Roman" w:hAnsi="Times New Roman" w:cs="Times New Roman"/>
          <w:color w:val="FF0000"/>
          <w:sz w:val="24"/>
          <w:szCs w:val="24"/>
        </w:rPr>
        <w:t>!</w:t>
      </w:r>
    </w:p>
    <w:p w14:paraId="236CDFD7" w14:textId="458D9028" w:rsidR="00C6289D" w:rsidRPr="00F10774" w:rsidRDefault="00801A90" w:rsidP="00C6289D">
      <w:pPr>
        <w:ind w:left="359"/>
        <w:rPr>
          <w:rFonts w:ascii="Times New Roman" w:hAnsi="Times New Roman" w:cs="Times New Roman"/>
          <w:b/>
          <w:bCs/>
          <w:color w:val="0070C0"/>
          <w:sz w:val="24"/>
          <w:szCs w:val="24"/>
        </w:rPr>
      </w:pPr>
      <w:r w:rsidRPr="00F10774">
        <w:rPr>
          <w:rFonts w:ascii="Times New Roman" w:hAnsi="Times New Roman" w:cs="Times New Roman"/>
          <w:b/>
          <w:bCs/>
          <w:color w:val="0070C0"/>
          <w:sz w:val="24"/>
          <w:szCs w:val="24"/>
        </w:rPr>
        <w:t>Be a worm-wise buyer</w:t>
      </w:r>
    </w:p>
    <w:p w14:paraId="7F37605D" w14:textId="525509FC" w:rsidR="00C6289D" w:rsidRPr="00F10774" w:rsidRDefault="00C6289D" w:rsidP="0044134E">
      <w:pPr>
        <w:pStyle w:val="ListParagraph"/>
        <w:numPr>
          <w:ilvl w:val="0"/>
          <w:numId w:val="5"/>
        </w:numPr>
        <w:rPr>
          <w:rFonts w:ascii="Times New Roman" w:hAnsi="Times New Roman" w:cs="Times New Roman"/>
          <w:color w:val="000000" w:themeColor="text1"/>
          <w:sz w:val="24"/>
          <w:szCs w:val="24"/>
        </w:rPr>
      </w:pPr>
      <w:r w:rsidRPr="00F10774">
        <w:rPr>
          <w:rFonts w:ascii="Times New Roman" w:hAnsi="Times New Roman" w:cs="Times New Roman"/>
          <w:color w:val="000000" w:themeColor="text1"/>
          <w:sz w:val="24"/>
          <w:szCs w:val="24"/>
        </w:rPr>
        <w:t xml:space="preserve">Do not buy or use jumping worms for bait, </w:t>
      </w:r>
      <w:proofErr w:type="spellStart"/>
      <w:r w:rsidRPr="00F10774">
        <w:rPr>
          <w:rFonts w:ascii="Times New Roman" w:hAnsi="Times New Roman" w:cs="Times New Roman"/>
          <w:color w:val="000000" w:themeColor="text1"/>
          <w:sz w:val="24"/>
          <w:szCs w:val="24"/>
        </w:rPr>
        <w:t>vermi</w:t>
      </w:r>
      <w:proofErr w:type="spellEnd"/>
      <w:r w:rsidRPr="00F10774">
        <w:rPr>
          <w:rFonts w:ascii="Times New Roman" w:hAnsi="Times New Roman" w:cs="Times New Roman"/>
          <w:color w:val="000000" w:themeColor="text1"/>
          <w:sz w:val="24"/>
          <w:szCs w:val="24"/>
        </w:rPr>
        <w:t>-composting, or gardening.</w:t>
      </w:r>
    </w:p>
    <w:p w14:paraId="56ECD8CC" w14:textId="77777777" w:rsidR="00C6289D" w:rsidRPr="00F10774" w:rsidRDefault="00C6289D" w:rsidP="0044134E">
      <w:pPr>
        <w:pStyle w:val="ListParagraph"/>
        <w:numPr>
          <w:ilvl w:val="0"/>
          <w:numId w:val="5"/>
        </w:numPr>
        <w:rPr>
          <w:rFonts w:ascii="Times New Roman" w:hAnsi="Times New Roman" w:cs="Times New Roman"/>
          <w:color w:val="000000" w:themeColor="text1"/>
          <w:sz w:val="24"/>
          <w:szCs w:val="24"/>
        </w:rPr>
      </w:pPr>
      <w:r w:rsidRPr="00F10774">
        <w:rPr>
          <w:rFonts w:ascii="Times New Roman" w:hAnsi="Times New Roman" w:cs="Times New Roman"/>
          <w:color w:val="000000" w:themeColor="text1"/>
          <w:sz w:val="24"/>
          <w:szCs w:val="24"/>
        </w:rPr>
        <w:t xml:space="preserve"> Purchased earthworms may also be mislabeled, so learn to identify jumping worms by their look and behavior.</w:t>
      </w:r>
    </w:p>
    <w:p w14:paraId="32013386" w14:textId="77777777" w:rsidR="00C6289D" w:rsidRPr="00F10774" w:rsidRDefault="00C6289D" w:rsidP="0044134E">
      <w:pPr>
        <w:pStyle w:val="ListParagraph"/>
        <w:numPr>
          <w:ilvl w:val="0"/>
          <w:numId w:val="5"/>
        </w:numPr>
        <w:rPr>
          <w:rFonts w:ascii="Times New Roman" w:hAnsi="Times New Roman" w:cs="Times New Roman"/>
          <w:color w:val="000000" w:themeColor="text1"/>
          <w:sz w:val="24"/>
          <w:szCs w:val="24"/>
        </w:rPr>
      </w:pPr>
      <w:r w:rsidRPr="00F10774">
        <w:rPr>
          <w:rFonts w:ascii="Times New Roman" w:hAnsi="Times New Roman" w:cs="Times New Roman"/>
          <w:color w:val="000000" w:themeColor="text1"/>
          <w:sz w:val="24"/>
          <w:szCs w:val="24"/>
        </w:rPr>
        <w:t xml:space="preserve"> Scout the Soil: Check new soil, compost, and mulch for jumping worms and inquire with providers if measures have been taken to reduce the spread of jumping worms. </w:t>
      </w:r>
    </w:p>
    <w:p w14:paraId="0B59A89F" w14:textId="77777777" w:rsidR="00C6289D" w:rsidRPr="00F10774" w:rsidRDefault="00C6289D" w:rsidP="0044134E">
      <w:pPr>
        <w:pStyle w:val="ListParagraph"/>
        <w:numPr>
          <w:ilvl w:val="0"/>
          <w:numId w:val="5"/>
        </w:numPr>
        <w:rPr>
          <w:rFonts w:ascii="Times New Roman" w:hAnsi="Times New Roman" w:cs="Times New Roman"/>
          <w:color w:val="000000" w:themeColor="text1"/>
          <w:sz w:val="24"/>
          <w:szCs w:val="24"/>
        </w:rPr>
      </w:pPr>
      <w:r w:rsidRPr="00F10774">
        <w:rPr>
          <w:rFonts w:ascii="Times New Roman" w:hAnsi="Times New Roman" w:cs="Times New Roman"/>
          <w:color w:val="000000" w:themeColor="text1"/>
          <w:sz w:val="24"/>
          <w:szCs w:val="24"/>
        </w:rPr>
        <w:t>Use mulch, soil and compost that are free of jumping worms and cocoons. If you can’t confirm the source is jumping worm-free, only purchase or trade mulch, compost, and soil that has been heated to appropriate temperatures and duration following protocols for reducing pathogens (104 - 130˚F for three days is sufficient).</w:t>
      </w:r>
    </w:p>
    <w:p w14:paraId="57B4D31B" w14:textId="77777777" w:rsidR="00C6289D" w:rsidRPr="00F10774" w:rsidRDefault="00C6289D" w:rsidP="0044134E">
      <w:pPr>
        <w:pStyle w:val="ListParagraph"/>
        <w:numPr>
          <w:ilvl w:val="0"/>
          <w:numId w:val="5"/>
        </w:numPr>
        <w:rPr>
          <w:rFonts w:ascii="Times New Roman" w:hAnsi="Times New Roman" w:cs="Times New Roman"/>
          <w:color w:val="000000" w:themeColor="text1"/>
          <w:sz w:val="24"/>
          <w:szCs w:val="24"/>
        </w:rPr>
      </w:pPr>
      <w:r w:rsidRPr="00F10774">
        <w:rPr>
          <w:rFonts w:ascii="Times New Roman" w:hAnsi="Times New Roman" w:cs="Times New Roman"/>
          <w:color w:val="000000" w:themeColor="text1"/>
          <w:sz w:val="24"/>
          <w:szCs w:val="24"/>
        </w:rPr>
        <w:t xml:space="preserve"> Scan the Plants: Check the soil and roots of potted plants and trees for jumping worms or castings before planting them in your yard. </w:t>
      </w:r>
    </w:p>
    <w:p w14:paraId="3BB151DB" w14:textId="7569BBB6" w:rsidR="00C6289D" w:rsidRPr="00F10774" w:rsidRDefault="00C6289D" w:rsidP="0044134E">
      <w:pPr>
        <w:pStyle w:val="ListParagraph"/>
        <w:numPr>
          <w:ilvl w:val="0"/>
          <w:numId w:val="5"/>
        </w:numPr>
        <w:rPr>
          <w:rFonts w:ascii="Times New Roman" w:hAnsi="Times New Roman" w:cs="Times New Roman"/>
          <w:color w:val="000000" w:themeColor="text1"/>
          <w:sz w:val="24"/>
          <w:szCs w:val="24"/>
        </w:rPr>
      </w:pPr>
      <w:r w:rsidRPr="00F10774">
        <w:rPr>
          <w:rFonts w:ascii="Times New Roman" w:hAnsi="Times New Roman" w:cs="Times New Roman"/>
          <w:color w:val="000000" w:themeColor="text1"/>
          <w:sz w:val="24"/>
          <w:szCs w:val="24"/>
        </w:rPr>
        <w:t xml:space="preserve">When the option exists, choose bare-root plants over potted plants, ensuring no soil remains affixed. If you find jumping worms in materials you bring in, dispose of all contaminated soil and castings in the trash and kill worms by freezing or leaving in a bag out in the sun, then discard. </w:t>
      </w:r>
    </w:p>
    <w:p w14:paraId="0B00E78A" w14:textId="77777777" w:rsidR="00801A90" w:rsidRPr="00F10774" w:rsidRDefault="00801A90" w:rsidP="00801A90">
      <w:pPr>
        <w:ind w:left="360"/>
        <w:rPr>
          <w:rFonts w:ascii="Times New Roman" w:hAnsi="Times New Roman" w:cs="Times New Roman"/>
          <w:b/>
          <w:bCs/>
          <w:color w:val="0070C0"/>
          <w:sz w:val="24"/>
          <w:szCs w:val="24"/>
        </w:rPr>
      </w:pPr>
      <w:r w:rsidRPr="00F10774">
        <w:rPr>
          <w:rFonts w:ascii="Times New Roman" w:hAnsi="Times New Roman" w:cs="Times New Roman"/>
          <w:b/>
          <w:bCs/>
          <w:color w:val="0070C0"/>
          <w:sz w:val="24"/>
          <w:szCs w:val="24"/>
        </w:rPr>
        <w:t>Take initiative</w:t>
      </w:r>
    </w:p>
    <w:p w14:paraId="00AA7077" w14:textId="50D62F0D" w:rsidR="006258E1" w:rsidRPr="00F10774" w:rsidRDefault="00C6289D" w:rsidP="00801A90">
      <w:pPr>
        <w:pStyle w:val="ListParagraph"/>
        <w:numPr>
          <w:ilvl w:val="0"/>
          <w:numId w:val="6"/>
        </w:numPr>
        <w:rPr>
          <w:rFonts w:ascii="Times New Roman" w:hAnsi="Times New Roman" w:cs="Times New Roman"/>
          <w:color w:val="000000" w:themeColor="text1"/>
          <w:sz w:val="24"/>
          <w:szCs w:val="24"/>
        </w:rPr>
      </w:pPr>
      <w:r w:rsidRPr="00F10774">
        <w:rPr>
          <w:rFonts w:ascii="Times New Roman" w:hAnsi="Times New Roman" w:cs="Times New Roman"/>
          <w:color w:val="000000" w:themeColor="text1"/>
          <w:sz w:val="24"/>
          <w:szCs w:val="24"/>
        </w:rPr>
        <w:t>Check your property periodically for jumping</w:t>
      </w:r>
      <w:r w:rsidR="00801A90" w:rsidRPr="00F10774">
        <w:rPr>
          <w:rFonts w:ascii="Times New Roman" w:hAnsi="Times New Roman" w:cs="Times New Roman"/>
          <w:color w:val="000000" w:themeColor="text1"/>
          <w:sz w:val="24"/>
          <w:szCs w:val="24"/>
        </w:rPr>
        <w:t xml:space="preserve"> worms.</w:t>
      </w:r>
      <w:r w:rsidRPr="00F10774">
        <w:rPr>
          <w:rFonts w:ascii="Times New Roman" w:hAnsi="Times New Roman" w:cs="Times New Roman"/>
          <w:color w:val="000000" w:themeColor="text1"/>
          <w:sz w:val="24"/>
          <w:szCs w:val="24"/>
        </w:rPr>
        <w:t xml:space="preserve"> </w:t>
      </w:r>
    </w:p>
    <w:p w14:paraId="43D7E794" w14:textId="4B5CF6C4" w:rsidR="00801A90" w:rsidRPr="00F10774" w:rsidRDefault="00801A90" w:rsidP="00801A90">
      <w:pPr>
        <w:pStyle w:val="ListParagraph"/>
        <w:numPr>
          <w:ilvl w:val="0"/>
          <w:numId w:val="6"/>
        </w:numPr>
        <w:rPr>
          <w:rFonts w:ascii="Times New Roman" w:hAnsi="Times New Roman" w:cs="Times New Roman"/>
          <w:color w:val="000000" w:themeColor="text1"/>
          <w:sz w:val="24"/>
          <w:szCs w:val="24"/>
        </w:rPr>
      </w:pPr>
      <w:r w:rsidRPr="00F10774">
        <w:rPr>
          <w:rFonts w:ascii="Times New Roman" w:hAnsi="Times New Roman" w:cs="Times New Roman"/>
          <w:color w:val="000000" w:themeColor="text1"/>
          <w:sz w:val="24"/>
          <w:szCs w:val="24"/>
        </w:rPr>
        <w:t xml:space="preserve">Report jumping worm observations to </w:t>
      </w:r>
      <w:r w:rsidR="00F94076" w:rsidRPr="00F10774">
        <w:rPr>
          <w:rFonts w:ascii="Times New Roman" w:hAnsi="Times New Roman" w:cs="Times New Roman"/>
          <w:color w:val="000000" w:themeColor="text1"/>
          <w:sz w:val="24"/>
          <w:szCs w:val="24"/>
        </w:rPr>
        <w:t>DNREC and Sussex County Extension Agent.</w:t>
      </w:r>
    </w:p>
    <w:p w14:paraId="48739D09" w14:textId="3C36A90D" w:rsidR="00F94076" w:rsidRPr="00F10774" w:rsidRDefault="00F94076" w:rsidP="00F94076">
      <w:pPr>
        <w:ind w:left="719"/>
        <w:rPr>
          <w:rFonts w:ascii="Times New Roman" w:hAnsi="Times New Roman" w:cs="Times New Roman"/>
          <w:b/>
          <w:bCs/>
          <w:color w:val="0070C0"/>
          <w:sz w:val="24"/>
          <w:szCs w:val="24"/>
        </w:rPr>
      </w:pPr>
      <w:r w:rsidRPr="00F10774">
        <w:rPr>
          <w:rFonts w:ascii="Times New Roman" w:hAnsi="Times New Roman" w:cs="Times New Roman"/>
          <w:b/>
          <w:bCs/>
          <w:color w:val="0070C0"/>
          <w:sz w:val="24"/>
          <w:szCs w:val="24"/>
        </w:rPr>
        <w:t>Clean boots, gear, and even roots</w:t>
      </w:r>
    </w:p>
    <w:p w14:paraId="3A3A34CA" w14:textId="77777777" w:rsidR="00F94076" w:rsidRPr="00F10774" w:rsidRDefault="00F94076" w:rsidP="00F94076">
      <w:pPr>
        <w:pStyle w:val="ListParagraph"/>
        <w:numPr>
          <w:ilvl w:val="0"/>
          <w:numId w:val="7"/>
        </w:numPr>
        <w:rPr>
          <w:rFonts w:ascii="Times New Roman" w:hAnsi="Times New Roman" w:cs="Times New Roman"/>
          <w:sz w:val="24"/>
          <w:szCs w:val="24"/>
        </w:rPr>
      </w:pPr>
      <w:r w:rsidRPr="00F10774">
        <w:rPr>
          <w:rFonts w:ascii="Times New Roman" w:hAnsi="Times New Roman" w:cs="Times New Roman"/>
          <w:sz w:val="24"/>
          <w:szCs w:val="24"/>
        </w:rPr>
        <w:t>Clean compost, soil and debris from vehicles, personal gear (clothing and boot treads), equipment, and gardening tools before moving to and from sites. Anything larger than a poppy seed could contain jumping worm cocoons.</w:t>
      </w:r>
    </w:p>
    <w:p w14:paraId="394B8BC7" w14:textId="77777777" w:rsidR="00F94076" w:rsidRPr="00F10774" w:rsidRDefault="00F94076" w:rsidP="00F94076">
      <w:pPr>
        <w:pStyle w:val="ListParagraph"/>
        <w:numPr>
          <w:ilvl w:val="0"/>
          <w:numId w:val="7"/>
        </w:numPr>
        <w:rPr>
          <w:rFonts w:ascii="Times New Roman" w:hAnsi="Times New Roman" w:cs="Times New Roman"/>
          <w:sz w:val="24"/>
          <w:szCs w:val="24"/>
        </w:rPr>
      </w:pPr>
      <w:r w:rsidRPr="00F10774">
        <w:rPr>
          <w:rFonts w:ascii="Times New Roman" w:hAnsi="Times New Roman" w:cs="Times New Roman"/>
          <w:sz w:val="24"/>
          <w:szCs w:val="24"/>
        </w:rPr>
        <w:t xml:space="preserve"> When working with logging and landscaping companies, request that equipment arrive and leave clear of soil– and encourage your neighbors and local government to do the same.</w:t>
      </w:r>
    </w:p>
    <w:p w14:paraId="4631C736" w14:textId="77777777" w:rsidR="00F94076" w:rsidRPr="00F10774" w:rsidRDefault="00F94076" w:rsidP="00F94076">
      <w:pPr>
        <w:pStyle w:val="ListParagraph"/>
        <w:numPr>
          <w:ilvl w:val="0"/>
          <w:numId w:val="7"/>
        </w:numPr>
        <w:rPr>
          <w:rFonts w:ascii="Times New Roman" w:hAnsi="Times New Roman" w:cs="Times New Roman"/>
          <w:sz w:val="24"/>
          <w:szCs w:val="24"/>
        </w:rPr>
      </w:pPr>
      <w:r w:rsidRPr="00F10774">
        <w:rPr>
          <w:rFonts w:ascii="Times New Roman" w:hAnsi="Times New Roman" w:cs="Times New Roman"/>
          <w:sz w:val="24"/>
          <w:szCs w:val="24"/>
        </w:rPr>
        <w:t xml:space="preserve"> If jumping worms are present on your property, minimize the sharing and moving of plants where possible.</w:t>
      </w:r>
    </w:p>
    <w:p w14:paraId="6649061A" w14:textId="77777777" w:rsidR="00F94076" w:rsidRPr="00F10774" w:rsidRDefault="00F94076" w:rsidP="00F94076">
      <w:pPr>
        <w:pStyle w:val="ListParagraph"/>
        <w:numPr>
          <w:ilvl w:val="0"/>
          <w:numId w:val="7"/>
        </w:numPr>
        <w:rPr>
          <w:rFonts w:ascii="Times New Roman" w:hAnsi="Times New Roman" w:cs="Times New Roman"/>
          <w:sz w:val="24"/>
          <w:szCs w:val="24"/>
        </w:rPr>
      </w:pPr>
      <w:r w:rsidRPr="00F10774">
        <w:rPr>
          <w:rFonts w:ascii="Times New Roman" w:hAnsi="Times New Roman" w:cs="Times New Roman"/>
          <w:sz w:val="24"/>
          <w:szCs w:val="24"/>
        </w:rPr>
        <w:t xml:space="preserve"> If you do move or share plants, wash roots and share them either bare-root or re-pot in sterile potting soil.</w:t>
      </w:r>
    </w:p>
    <w:p w14:paraId="180018EA" w14:textId="27FE8AF9" w:rsidR="00F94076" w:rsidRPr="00F10774" w:rsidRDefault="00F94076" w:rsidP="00F94076">
      <w:pPr>
        <w:pStyle w:val="ListParagraph"/>
        <w:numPr>
          <w:ilvl w:val="0"/>
          <w:numId w:val="7"/>
        </w:numPr>
        <w:rPr>
          <w:rFonts w:ascii="Times New Roman" w:hAnsi="Times New Roman" w:cs="Times New Roman"/>
          <w:sz w:val="24"/>
          <w:szCs w:val="24"/>
        </w:rPr>
      </w:pPr>
      <w:r w:rsidRPr="00F10774">
        <w:rPr>
          <w:rFonts w:ascii="Times New Roman" w:hAnsi="Times New Roman" w:cs="Times New Roman"/>
          <w:sz w:val="24"/>
          <w:szCs w:val="24"/>
        </w:rPr>
        <w:t xml:space="preserve"> When sharing or moving seedlings and small plants, rinse roots to minimize jumping worm spread when possible: gently massage roots in a basin of water to remove soil clumps, until no soil remains affixed. Afterwards, strain the water and place any solids larger than a poppy seed in a trash bag in the sun before disposing.</w:t>
      </w:r>
    </w:p>
    <w:p w14:paraId="6B264733" w14:textId="2BF78D75" w:rsidR="00775FD1" w:rsidRPr="00F10774" w:rsidRDefault="00775FD1" w:rsidP="00775FD1">
      <w:pPr>
        <w:rPr>
          <w:rFonts w:ascii="Times New Roman" w:hAnsi="Times New Roman" w:cs="Times New Roman"/>
          <w:sz w:val="24"/>
          <w:szCs w:val="24"/>
        </w:rPr>
      </w:pPr>
      <w:r w:rsidRPr="00F10774">
        <w:rPr>
          <w:rFonts w:ascii="Times New Roman" w:hAnsi="Times New Roman" w:cs="Times New Roman"/>
          <w:sz w:val="24"/>
          <w:szCs w:val="24"/>
        </w:rPr>
        <w:t xml:space="preserve">Link to the JWORM checklist for home gardeners: </w:t>
      </w:r>
    </w:p>
    <w:p w14:paraId="52FA9174" w14:textId="2843E0DD" w:rsidR="00610E28" w:rsidRPr="00F10774" w:rsidRDefault="00610E28" w:rsidP="00775FD1">
      <w:pPr>
        <w:rPr>
          <w:rFonts w:ascii="Times New Roman" w:hAnsi="Times New Roman" w:cs="Times New Roman"/>
          <w:sz w:val="24"/>
          <w:szCs w:val="24"/>
        </w:rPr>
      </w:pPr>
      <w:r w:rsidRPr="00F10774">
        <w:rPr>
          <w:rFonts w:ascii="Times New Roman" w:hAnsi="Times New Roman" w:cs="Times New Roman"/>
          <w:sz w:val="24"/>
          <w:szCs w:val="24"/>
        </w:rPr>
        <w:t>www.nyisri.org/research/jworm-2/</w:t>
      </w:r>
      <w:bookmarkStart w:id="0" w:name="_GoBack"/>
      <w:bookmarkEnd w:id="0"/>
    </w:p>
    <w:p w14:paraId="3C2E678A" w14:textId="77777777" w:rsidR="00775FD1" w:rsidRPr="00F10774" w:rsidRDefault="00775FD1" w:rsidP="00775FD1">
      <w:pPr>
        <w:rPr>
          <w:rFonts w:ascii="Times New Roman" w:hAnsi="Times New Roman" w:cs="Times New Roman"/>
          <w:sz w:val="24"/>
          <w:szCs w:val="24"/>
        </w:rPr>
      </w:pPr>
    </w:p>
    <w:sectPr w:rsidR="00775FD1" w:rsidRPr="00F107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C60F9"/>
    <w:multiLevelType w:val="hybridMultilevel"/>
    <w:tmpl w:val="C1D0C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4B3F49"/>
    <w:multiLevelType w:val="hybridMultilevel"/>
    <w:tmpl w:val="70BC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ED7D1A"/>
    <w:multiLevelType w:val="hybridMultilevel"/>
    <w:tmpl w:val="105C1EEA"/>
    <w:lvl w:ilvl="0" w:tplc="C9F65D06">
      <w:start w:val="1"/>
      <w:numFmt w:val="decimal"/>
      <w:lvlText w:val="%1."/>
      <w:lvlJc w:val="left"/>
      <w:pPr>
        <w:ind w:left="1188" w:hanging="36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3" w15:restartNumberingAfterBreak="0">
    <w:nsid w:val="2E1A6474"/>
    <w:multiLevelType w:val="hybridMultilevel"/>
    <w:tmpl w:val="F8F46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BE115D"/>
    <w:multiLevelType w:val="hybridMultilevel"/>
    <w:tmpl w:val="B8FE9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8277133"/>
    <w:multiLevelType w:val="hybridMultilevel"/>
    <w:tmpl w:val="F9A827BE"/>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6" w15:restartNumberingAfterBreak="0">
    <w:nsid w:val="790B6F72"/>
    <w:multiLevelType w:val="hybridMultilevel"/>
    <w:tmpl w:val="5DBAFC3C"/>
    <w:lvl w:ilvl="0" w:tplc="04090001">
      <w:start w:val="1"/>
      <w:numFmt w:val="bullet"/>
      <w:lvlText w:val=""/>
      <w:lvlJc w:val="left"/>
      <w:pPr>
        <w:ind w:left="1439" w:hanging="360"/>
      </w:pPr>
      <w:rPr>
        <w:rFonts w:ascii="Symbol" w:hAnsi="Symbol"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A7A"/>
    <w:rsid w:val="000535B0"/>
    <w:rsid w:val="001C78A0"/>
    <w:rsid w:val="00282DDB"/>
    <w:rsid w:val="003061FE"/>
    <w:rsid w:val="0034212F"/>
    <w:rsid w:val="0044134E"/>
    <w:rsid w:val="00497CCC"/>
    <w:rsid w:val="00512BE0"/>
    <w:rsid w:val="00610E28"/>
    <w:rsid w:val="006258E1"/>
    <w:rsid w:val="00710113"/>
    <w:rsid w:val="00775FD1"/>
    <w:rsid w:val="00801A90"/>
    <w:rsid w:val="00856A7A"/>
    <w:rsid w:val="00931D74"/>
    <w:rsid w:val="00A00384"/>
    <w:rsid w:val="00A770BA"/>
    <w:rsid w:val="00AB2B2B"/>
    <w:rsid w:val="00C6289D"/>
    <w:rsid w:val="00C95785"/>
    <w:rsid w:val="00CC10F3"/>
    <w:rsid w:val="00CC1623"/>
    <w:rsid w:val="00CE20B1"/>
    <w:rsid w:val="00D109D5"/>
    <w:rsid w:val="00DB54E2"/>
    <w:rsid w:val="00DE7A39"/>
    <w:rsid w:val="00F10774"/>
    <w:rsid w:val="00F3640E"/>
    <w:rsid w:val="00F84F99"/>
    <w:rsid w:val="00F94076"/>
    <w:rsid w:val="00FD72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9ACAC"/>
  <w15:chartTrackingRefBased/>
  <w15:docId w15:val="{38B07768-033A-4504-9F3D-777102DD0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70BA"/>
    <w:pPr>
      <w:ind w:left="720"/>
      <w:contextualSpacing/>
    </w:pPr>
  </w:style>
  <w:style w:type="character" w:styleId="Hyperlink">
    <w:name w:val="Hyperlink"/>
    <w:basedOn w:val="DefaultParagraphFont"/>
    <w:uiPriority w:val="99"/>
    <w:unhideWhenUsed/>
    <w:rsid w:val="00282DDB"/>
    <w:rPr>
      <w:color w:val="0563C1" w:themeColor="hyperlink"/>
      <w:u w:val="single"/>
    </w:rPr>
  </w:style>
  <w:style w:type="character" w:customStyle="1" w:styleId="UnresolvedMention">
    <w:name w:val="Unresolved Mention"/>
    <w:basedOn w:val="DefaultParagraphFont"/>
    <w:uiPriority w:val="99"/>
    <w:semiHidden/>
    <w:unhideWhenUsed/>
    <w:rsid w:val="00282DDB"/>
    <w:rPr>
      <w:color w:val="605E5C"/>
      <w:shd w:val="clear" w:color="auto" w:fill="E1DFDD"/>
    </w:rPr>
  </w:style>
  <w:style w:type="paragraph" w:styleId="BalloonText">
    <w:name w:val="Balloon Text"/>
    <w:basedOn w:val="Normal"/>
    <w:link w:val="BalloonTextChar"/>
    <w:uiPriority w:val="99"/>
    <w:semiHidden/>
    <w:unhideWhenUsed/>
    <w:rsid w:val="00F107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7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link.springer.com/article/10.1007/s10530-017-1653-4"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F39D9-3EA3-4FF5-AB19-4A1AED08B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8</Pages>
  <Words>875</Words>
  <Characters>4989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Bendersky</dc:creator>
  <cp:keywords/>
  <dc:description/>
  <cp:lastModifiedBy>james hutchison</cp:lastModifiedBy>
  <cp:revision>4</cp:revision>
  <cp:lastPrinted>2022-02-11T13:55:00Z</cp:lastPrinted>
  <dcterms:created xsi:type="dcterms:W3CDTF">2022-02-09T16:45:00Z</dcterms:created>
  <dcterms:modified xsi:type="dcterms:W3CDTF">2022-02-11T13:55:00Z</dcterms:modified>
</cp:coreProperties>
</file>